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3617BB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7208AA" w:rsidRPr="00903E8C">
        <w:rPr>
          <w:b/>
          <w:sz w:val="28"/>
          <w:szCs w:val="28"/>
        </w:rPr>
        <w:t>/201</w:t>
      </w:r>
      <w:r w:rsidR="00C80F5E" w:rsidRPr="00903E8C">
        <w:rPr>
          <w:b/>
          <w:sz w:val="28"/>
          <w:szCs w:val="28"/>
        </w:rPr>
        <w:t>5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21F">
        <w:rPr>
          <w:u w:val="single"/>
        </w:rPr>
        <w:tab/>
      </w:r>
      <w:r w:rsidR="008521C7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7208AA" w:rsidRDefault="00AB4AAD" w:rsidP="007208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Kcentra</w:t>
      </w:r>
      <w:r w:rsidR="009026B7">
        <w:rPr>
          <w:sz w:val="22"/>
          <w:szCs w:val="22"/>
        </w:rPr>
        <w:t>-ProthCompCon</w:t>
      </w:r>
      <w:proofErr w:type="spellEnd"/>
      <w:r w:rsidR="009026B7">
        <w:rPr>
          <w:sz w:val="22"/>
          <w:szCs w:val="22"/>
        </w:rPr>
        <w:t xml:space="preserve">  </w:t>
      </w:r>
      <w:r w:rsidR="009026B7">
        <w:rPr>
          <w:sz w:val="22"/>
          <w:szCs w:val="22"/>
        </w:rPr>
        <w:tab/>
        <w:t>Prothrombin Complex Concentrate (</w:t>
      </w:r>
      <w:proofErr w:type="spellStart"/>
      <w:r w:rsidR="009026B7">
        <w:rPr>
          <w:sz w:val="22"/>
          <w:szCs w:val="22"/>
        </w:rPr>
        <w:t>KCentra</w:t>
      </w:r>
      <w:proofErr w:type="spellEnd"/>
      <w:r w:rsidR="009026B7">
        <w:rPr>
          <w:sz w:val="22"/>
          <w:szCs w:val="22"/>
        </w:rPr>
        <w:t>)</w:t>
      </w:r>
      <w:r w:rsidR="00913874" w:rsidRPr="00903E8C">
        <w:rPr>
          <w:sz w:val="22"/>
          <w:szCs w:val="22"/>
        </w:rPr>
        <w:tab/>
      </w:r>
      <w:r w:rsidR="00913874" w:rsidRPr="00903E8C">
        <w:rPr>
          <w:sz w:val="22"/>
          <w:szCs w:val="22"/>
        </w:rPr>
        <w:tab/>
      </w:r>
      <w:r w:rsidR="00420F03">
        <w:rPr>
          <w:sz w:val="22"/>
          <w:szCs w:val="22"/>
        </w:rPr>
        <w:t>CC, IC</w:t>
      </w:r>
    </w:p>
    <w:p w:rsidR="00420F03" w:rsidRDefault="009026B7" w:rsidP="007208AA">
      <w:pPr>
        <w:rPr>
          <w:sz w:val="22"/>
          <w:szCs w:val="22"/>
        </w:rPr>
      </w:pPr>
      <w:r>
        <w:rPr>
          <w:sz w:val="22"/>
          <w:szCs w:val="22"/>
        </w:rPr>
        <w:t>Profilnine-Factor 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Factor IX Complex (Profilnine)</w:t>
      </w:r>
      <w:r w:rsidR="00420F03">
        <w:rPr>
          <w:sz w:val="22"/>
          <w:szCs w:val="22"/>
        </w:rPr>
        <w:tab/>
      </w:r>
      <w:r w:rsidR="00420F03">
        <w:rPr>
          <w:sz w:val="22"/>
          <w:szCs w:val="22"/>
        </w:rPr>
        <w:tab/>
      </w:r>
      <w:r w:rsidR="00420F03">
        <w:rPr>
          <w:sz w:val="22"/>
          <w:szCs w:val="22"/>
        </w:rPr>
        <w:tab/>
      </w:r>
      <w:r w:rsidR="00420F03">
        <w:rPr>
          <w:sz w:val="22"/>
          <w:szCs w:val="22"/>
        </w:rPr>
        <w:tab/>
        <w:t>CC, IC</w:t>
      </w:r>
    </w:p>
    <w:p w:rsidR="00420F03" w:rsidRDefault="008054F2" w:rsidP="007208AA">
      <w:pPr>
        <w:rPr>
          <w:sz w:val="22"/>
          <w:szCs w:val="22"/>
        </w:rPr>
      </w:pPr>
      <w:r>
        <w:rPr>
          <w:sz w:val="22"/>
          <w:szCs w:val="22"/>
        </w:rPr>
        <w:t>Ketamine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</w:t>
      </w:r>
    </w:p>
    <w:p w:rsidR="008054F2" w:rsidRDefault="008054F2" w:rsidP="007208AA">
      <w:pPr>
        <w:rPr>
          <w:sz w:val="22"/>
          <w:szCs w:val="22"/>
        </w:rPr>
      </w:pPr>
      <w:r>
        <w:rPr>
          <w:sz w:val="22"/>
          <w:szCs w:val="22"/>
        </w:rPr>
        <w:t>Glucagon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</w:t>
      </w:r>
    </w:p>
    <w:p w:rsidR="008054F2" w:rsidRPr="00903E8C" w:rsidRDefault="00876FAA" w:rsidP="007208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Peramavir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CC, IC, MS, </w:t>
      </w:r>
      <w:r w:rsidR="008054F2">
        <w:rPr>
          <w:sz w:val="22"/>
          <w:szCs w:val="22"/>
        </w:rPr>
        <w:t>ONC</w:t>
      </w:r>
    </w:p>
    <w:p w:rsidR="00E20060" w:rsidRPr="00903E8C" w:rsidRDefault="00420F03" w:rsidP="007208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0E94" w:rsidRDefault="00C40E94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B626EA" w:rsidRPr="00903E8C" w:rsidRDefault="00B626EA" w:rsidP="007208AA">
      <w:pPr>
        <w:rPr>
          <w:sz w:val="22"/>
          <w:szCs w:val="22"/>
        </w:rPr>
      </w:pPr>
      <w:r w:rsidRPr="00903E8C">
        <w:rPr>
          <w:sz w:val="22"/>
          <w:szCs w:val="22"/>
        </w:rPr>
        <w:t>P</w:t>
      </w:r>
      <w:r w:rsidR="00420F03">
        <w:rPr>
          <w:sz w:val="22"/>
          <w:szCs w:val="22"/>
        </w:rPr>
        <w:t>rotonix</w:t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="00420F03">
        <w:rPr>
          <w:sz w:val="22"/>
          <w:szCs w:val="22"/>
        </w:rPr>
        <w:t xml:space="preserve">Remove 80 mg in 500 ml </w:t>
      </w:r>
      <w:r w:rsidRPr="00903E8C">
        <w:rPr>
          <w:sz w:val="22"/>
          <w:szCs w:val="22"/>
        </w:rPr>
        <w:t>concentration</w:t>
      </w:r>
      <w:r w:rsidR="00420F03">
        <w:rPr>
          <w:sz w:val="22"/>
          <w:szCs w:val="22"/>
        </w:rPr>
        <w:tab/>
      </w:r>
      <w:r w:rsidR="00420F03">
        <w:rPr>
          <w:sz w:val="22"/>
          <w:szCs w:val="22"/>
        </w:rPr>
        <w:tab/>
      </w:r>
      <w:r w:rsidRPr="00903E8C">
        <w:rPr>
          <w:sz w:val="22"/>
          <w:szCs w:val="22"/>
        </w:rPr>
        <w:tab/>
      </w:r>
      <w:r w:rsidRPr="00903E8C">
        <w:rPr>
          <w:sz w:val="22"/>
          <w:szCs w:val="22"/>
        </w:rPr>
        <w:tab/>
        <w:t>CC, IC, MS, ONC</w:t>
      </w:r>
    </w:p>
    <w:p w:rsidR="00606992" w:rsidRDefault="00420F03" w:rsidP="007208AA">
      <w:r>
        <w:t>Penicillin</w:t>
      </w:r>
      <w:r>
        <w:tab/>
      </w:r>
      <w:r>
        <w:tab/>
        <w:t>Remove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420F03" w:rsidRDefault="00420F03" w:rsidP="007208AA">
      <w:r>
        <w:t>Amikacin</w:t>
      </w:r>
      <w:r>
        <w:tab/>
      </w:r>
      <w:r>
        <w:tab/>
        <w:t>Add default infusion time of 60 minutes</w:t>
      </w:r>
      <w:r>
        <w:tab/>
      </w:r>
      <w:r>
        <w:tab/>
      </w:r>
      <w:r>
        <w:tab/>
        <w:t>SCN</w:t>
      </w:r>
    </w:p>
    <w:p w:rsidR="00420F03" w:rsidRDefault="00420F03" w:rsidP="007208AA">
      <w:r>
        <w:t>Fluconazole</w:t>
      </w:r>
      <w:r>
        <w:tab/>
      </w:r>
      <w:r>
        <w:tab/>
        <w:t>Add default infusion time to 2 hours</w:t>
      </w:r>
      <w:r>
        <w:tab/>
      </w:r>
      <w:r>
        <w:tab/>
      </w:r>
      <w:r>
        <w:tab/>
      </w:r>
      <w:r>
        <w:tab/>
        <w:t>SCN</w:t>
      </w:r>
    </w:p>
    <w:p w:rsidR="006061F8" w:rsidRDefault="006061F8" w:rsidP="007208AA">
      <w:r>
        <w:t>Sodium Bicarb</w:t>
      </w:r>
      <w:r>
        <w:tab/>
        <w:t>Remove default infusion time</w:t>
      </w:r>
      <w:r>
        <w:tab/>
      </w:r>
      <w:r>
        <w:tab/>
      </w:r>
      <w:r>
        <w:tab/>
      </w:r>
      <w:r>
        <w:tab/>
      </w:r>
      <w:r>
        <w:tab/>
        <w:t>SCN</w:t>
      </w:r>
    </w:p>
    <w:p w:rsidR="006061F8" w:rsidRDefault="006061F8" w:rsidP="007208AA">
      <w:r>
        <w:t>Epinephrine</w:t>
      </w:r>
      <w:r>
        <w:tab/>
      </w:r>
      <w:r>
        <w:tab/>
        <w:t xml:space="preserve">Add 4 mg in 250 ml </w:t>
      </w:r>
      <w:r w:rsidR="008054F2">
        <w:t>and ‘wild card’ option</w:t>
      </w:r>
      <w:r w:rsidR="008054F2">
        <w:tab/>
      </w:r>
      <w:r w:rsidR="008054F2">
        <w:tab/>
      </w:r>
      <w:r w:rsidR="008054F2">
        <w:tab/>
        <w:t>CC</w:t>
      </w:r>
    </w:p>
    <w:p w:rsidR="008054F2" w:rsidRDefault="008054F2" w:rsidP="007208AA">
      <w:r>
        <w:t>Heparin drip</w:t>
      </w:r>
      <w:r>
        <w:tab/>
      </w:r>
      <w:r>
        <w:tab/>
        <w:t>Increase hard max to 36 units/kg/hr</w:t>
      </w:r>
      <w:r>
        <w:tab/>
      </w:r>
      <w:r>
        <w:tab/>
      </w:r>
      <w:r>
        <w:tab/>
      </w:r>
      <w:r>
        <w:tab/>
        <w:t>CC, IC, MS, OB, ONC</w:t>
      </w:r>
    </w:p>
    <w:p w:rsidR="008054F2" w:rsidRDefault="008054F2" w:rsidP="007208AA">
      <w:r>
        <w:t>Heparin drip</w:t>
      </w:r>
      <w:r>
        <w:tab/>
      </w:r>
      <w:r>
        <w:tab/>
        <w:t>Increase soft max to 28 units/kg/hr</w:t>
      </w:r>
      <w:r>
        <w:tab/>
      </w:r>
      <w:r>
        <w:tab/>
      </w:r>
      <w:r>
        <w:tab/>
      </w:r>
      <w:r>
        <w:tab/>
        <w:t>CC, IC, MS, OB, ONC</w:t>
      </w:r>
    </w:p>
    <w:p w:rsidR="008054F2" w:rsidRDefault="008054F2" w:rsidP="007208AA">
      <w:r>
        <w:t>Hydromorphone</w:t>
      </w:r>
      <w:r>
        <w:tab/>
        <w:t>Decrease soft max to 10 mg/hr</w:t>
      </w:r>
      <w:r>
        <w:tab/>
      </w:r>
      <w:r>
        <w:tab/>
      </w:r>
      <w:r>
        <w:tab/>
      </w:r>
      <w:r>
        <w:tab/>
        <w:t xml:space="preserve">CC, IC, MS, </w:t>
      </w:r>
      <w:proofErr w:type="gramStart"/>
      <w:r>
        <w:t>ONC</w:t>
      </w:r>
      <w:proofErr w:type="gramEnd"/>
    </w:p>
    <w:p w:rsidR="008054F2" w:rsidRDefault="008054F2" w:rsidP="007208AA">
      <w:r>
        <w:t>Venofer</w:t>
      </w:r>
      <w:r>
        <w:tab/>
      </w:r>
      <w:r>
        <w:tab/>
        <w:t>Change total volumes to match Epic</w:t>
      </w:r>
      <w:r>
        <w:tab/>
      </w:r>
      <w:r>
        <w:tab/>
      </w:r>
      <w:r>
        <w:tab/>
      </w:r>
      <w:r>
        <w:tab/>
        <w:t>CC, IC, MS, ONC</w:t>
      </w:r>
    </w:p>
    <w:p w:rsidR="008054F2" w:rsidRDefault="008054F2" w:rsidP="007208AA">
      <w:r>
        <w:t>Doxorubicin</w:t>
      </w:r>
      <w:r>
        <w:tab/>
      </w:r>
      <w:r>
        <w:tab/>
        <w:t>Remove default infusion time</w:t>
      </w:r>
      <w:r>
        <w:tab/>
      </w:r>
      <w:r>
        <w:tab/>
      </w:r>
      <w:r>
        <w:tab/>
      </w:r>
      <w:r>
        <w:tab/>
      </w:r>
      <w:r>
        <w:tab/>
        <w:t>ONC</w:t>
      </w:r>
    </w:p>
    <w:p w:rsidR="008054F2" w:rsidRDefault="008054F2" w:rsidP="007208AA">
      <w:r>
        <w:t>Nitroglycerin</w:t>
      </w:r>
      <w:r>
        <w:tab/>
      </w:r>
      <w:r>
        <w:tab/>
        <w:t>Decrease soft min to 1 mcg/min</w:t>
      </w:r>
      <w:r>
        <w:tab/>
      </w:r>
      <w:r>
        <w:tab/>
      </w:r>
      <w:r>
        <w:tab/>
      </w:r>
      <w:r>
        <w:tab/>
        <w:t>CC</w:t>
      </w:r>
    </w:p>
    <w:p w:rsidR="008054F2" w:rsidRDefault="008054F2" w:rsidP="007208AA">
      <w:r>
        <w:t>Amiodarone</w:t>
      </w:r>
      <w:r>
        <w:tab/>
      </w:r>
      <w:r>
        <w:tab/>
        <w:t>Decrease soft min bolus administration rate to 10 mg/min</w:t>
      </w:r>
      <w:r>
        <w:tab/>
        <w:t>CC, IC</w:t>
      </w:r>
    </w:p>
    <w:p w:rsidR="008054F2" w:rsidRDefault="008054F2" w:rsidP="007208AA">
      <w:r>
        <w:t>Iron Dextran</w:t>
      </w:r>
      <w:r>
        <w:tab/>
      </w:r>
      <w:r>
        <w:tab/>
        <w:t>Add to additional profiles</w:t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2D3507" w:rsidRDefault="002D3507" w:rsidP="007208AA"/>
    <w:p w:rsidR="008054F2" w:rsidRDefault="008054F2" w:rsidP="007208AA">
      <w:r>
        <w:t>Therapy Types</w:t>
      </w:r>
      <w:r w:rsidR="000B25FF">
        <w:tab/>
        <w:t>Remove ‘Standard’ and ‘Non-Standard’ therapy types</w:t>
      </w:r>
      <w:r w:rsidR="00BB51D8">
        <w:t xml:space="preserve"> on</w:t>
      </w:r>
      <w:r w:rsidR="00BB51D8">
        <w:tab/>
        <w:t>CC, IC</w:t>
      </w:r>
    </w:p>
    <w:p w:rsidR="000B25FF" w:rsidRDefault="000B25FF" w:rsidP="007208AA">
      <w:r>
        <w:tab/>
      </w:r>
      <w:r>
        <w:tab/>
      </w:r>
      <w:r>
        <w:tab/>
      </w:r>
      <w:r w:rsidR="00BB51D8">
        <w:t xml:space="preserve">Dopamine, </w:t>
      </w:r>
      <w:r w:rsidR="00237841">
        <w:t xml:space="preserve">Dobutamine, </w:t>
      </w:r>
      <w:r w:rsidR="00BB51D8">
        <w:t>Epinephrine, Nicardipine, Nitroprusside,</w:t>
      </w:r>
    </w:p>
    <w:p w:rsidR="00BB51D8" w:rsidRDefault="00BB51D8" w:rsidP="007208AA">
      <w:r>
        <w:tab/>
      </w:r>
      <w:r>
        <w:tab/>
      </w:r>
      <w:r>
        <w:tab/>
        <w:t>Norepinephrine, Phenylephrine</w:t>
      </w:r>
    </w:p>
    <w:p w:rsidR="00420F03" w:rsidRDefault="00420F03" w:rsidP="007208AA"/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7208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25FF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41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507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5496"/>
    <w:rsid w:val="00360D67"/>
    <w:rsid w:val="003617BB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0F03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1F8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36AD"/>
    <w:rsid w:val="008039C1"/>
    <w:rsid w:val="00804A08"/>
    <w:rsid w:val="00804C4A"/>
    <w:rsid w:val="00804E99"/>
    <w:rsid w:val="00804EFC"/>
    <w:rsid w:val="008054F2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76FA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6B7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4514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4AAD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2C5"/>
    <w:rsid w:val="00BB48B4"/>
    <w:rsid w:val="00BB51D8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7C9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2E43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6090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10</cp:revision>
  <dcterms:created xsi:type="dcterms:W3CDTF">2015-10-23T18:06:00Z</dcterms:created>
  <dcterms:modified xsi:type="dcterms:W3CDTF">2015-10-23T22:16:00Z</dcterms:modified>
</cp:coreProperties>
</file>